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A" w:rsidRPr="00BC5A4B" w:rsidRDefault="00E955CA" w:rsidP="004B4752">
      <w:pPr>
        <w:jc w:val="center"/>
        <w:rPr>
          <w:b/>
          <w:szCs w:val="24"/>
        </w:rPr>
      </w:pPr>
      <w:r w:rsidRPr="00BC5A4B">
        <w:rPr>
          <w:b/>
          <w:szCs w:val="24"/>
        </w:rPr>
        <w:t>Организационно-</w:t>
      </w:r>
      <w:proofErr w:type="spellStart"/>
      <w:r w:rsidRPr="00BC5A4B">
        <w:rPr>
          <w:b/>
          <w:szCs w:val="24"/>
        </w:rPr>
        <w:t>деятельностный</w:t>
      </w:r>
      <w:proofErr w:type="spellEnd"/>
      <w:r w:rsidRPr="00BC5A4B">
        <w:rPr>
          <w:b/>
          <w:szCs w:val="24"/>
        </w:rPr>
        <w:t xml:space="preserve"> блок</w:t>
      </w:r>
    </w:p>
    <w:p w:rsidR="00E955CA" w:rsidRPr="00B90C03" w:rsidRDefault="00B90C03" w:rsidP="00497BDB">
      <w:pPr>
        <w:spacing w:after="0" w:line="240" w:lineRule="auto"/>
        <w:ind w:left="-993" w:right="-143"/>
        <w:rPr>
          <w:szCs w:val="24"/>
        </w:rPr>
      </w:pPr>
      <w:r w:rsidRPr="00B90C03">
        <w:rPr>
          <w:szCs w:val="24"/>
        </w:rPr>
        <w:t>У</w:t>
      </w:r>
      <w:r w:rsidR="00ED2442" w:rsidRPr="00B90C03">
        <w:rPr>
          <w:szCs w:val="24"/>
        </w:rPr>
        <w:t xml:space="preserve">рок </w:t>
      </w:r>
      <w:r w:rsidR="00130BCF" w:rsidRPr="00B90C03">
        <w:rPr>
          <w:szCs w:val="24"/>
        </w:rPr>
        <w:t xml:space="preserve"> геометрии</w:t>
      </w:r>
      <w:r w:rsidR="00ED2442" w:rsidRPr="00B90C03">
        <w:rPr>
          <w:szCs w:val="24"/>
        </w:rPr>
        <w:t xml:space="preserve"> в 7 классе </w:t>
      </w:r>
      <w:r w:rsidR="00130BCF" w:rsidRPr="00B90C03">
        <w:rPr>
          <w:szCs w:val="24"/>
        </w:rPr>
        <w:t xml:space="preserve"> по программе базового уровня по теме:</w:t>
      </w:r>
    </w:p>
    <w:p w:rsidR="00E955CA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Сумма углов треугольника</w:t>
      </w:r>
    </w:p>
    <w:p w:rsidR="00E955CA" w:rsidRPr="00BC5A4B" w:rsidRDefault="008E458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b/>
          <w:szCs w:val="24"/>
        </w:rPr>
        <w:t>Это 1-й урок по этой</w:t>
      </w:r>
      <w:r w:rsidR="00130BCF" w:rsidRPr="00BC5A4B">
        <w:rPr>
          <w:b/>
          <w:szCs w:val="24"/>
        </w:rPr>
        <w:t xml:space="preserve"> теме</w:t>
      </w:r>
      <w:r w:rsidR="00EE0836" w:rsidRPr="00BC5A4B">
        <w:rPr>
          <w:b/>
          <w:szCs w:val="24"/>
        </w:rPr>
        <w:t xml:space="preserve">, </w:t>
      </w:r>
      <w:r w:rsidR="00130BCF" w:rsidRPr="00BC5A4B">
        <w:rPr>
          <w:b/>
          <w:szCs w:val="24"/>
        </w:rPr>
        <w:t xml:space="preserve"> урок в</w:t>
      </w:r>
      <w:r w:rsidR="00EE0836" w:rsidRPr="00BC5A4B">
        <w:rPr>
          <w:b/>
          <w:szCs w:val="24"/>
        </w:rPr>
        <w:t>в</w:t>
      </w:r>
      <w:r w:rsidR="00130BCF" w:rsidRPr="00BC5A4B">
        <w:rPr>
          <w:b/>
          <w:szCs w:val="24"/>
        </w:rPr>
        <w:t>едения и первичного закрепления учебного материала</w:t>
      </w:r>
      <w:r w:rsidR="00E955CA" w:rsidRPr="00BC5A4B">
        <w:rPr>
          <w:b/>
          <w:szCs w:val="24"/>
        </w:rPr>
        <w:t xml:space="preserve"> </w:t>
      </w:r>
    </w:p>
    <w:p w:rsidR="00130BCF" w:rsidRPr="00BC5A4B" w:rsidRDefault="00AB36B7" w:rsidP="00497BDB">
      <w:pPr>
        <w:spacing w:after="0" w:line="240" w:lineRule="auto"/>
        <w:ind w:left="-993" w:right="-143"/>
        <w:rPr>
          <w:szCs w:val="24"/>
        </w:rPr>
      </w:pPr>
      <w:proofErr w:type="spellStart"/>
      <w:r w:rsidRPr="00BC5A4B">
        <w:rPr>
          <w:szCs w:val="24"/>
        </w:rPr>
        <w:t>Деятельностный</w:t>
      </w:r>
      <w:proofErr w:type="spellEnd"/>
      <w:r w:rsidRPr="00BC5A4B">
        <w:rPr>
          <w:szCs w:val="24"/>
        </w:rPr>
        <w:t xml:space="preserve"> блок разбит</w:t>
      </w:r>
      <w:r w:rsidR="00130BCF" w:rsidRPr="00BC5A4B">
        <w:rPr>
          <w:szCs w:val="24"/>
        </w:rPr>
        <w:t xml:space="preserve"> на несколько этапов</w:t>
      </w:r>
    </w:p>
    <w:p w:rsidR="00130BCF" w:rsidRPr="00BC5A4B" w:rsidRDefault="00130BCF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b/>
          <w:szCs w:val="24"/>
        </w:rPr>
        <w:t>1</w:t>
      </w:r>
      <w:r w:rsidR="00DB4B99" w:rsidRPr="00BC5A4B">
        <w:rPr>
          <w:b/>
          <w:szCs w:val="24"/>
        </w:rPr>
        <w:t>.</w:t>
      </w:r>
      <w:r w:rsidR="00574DA0" w:rsidRPr="00BC5A4B">
        <w:rPr>
          <w:szCs w:val="24"/>
        </w:rPr>
        <w:t>этап</w:t>
      </w:r>
      <w:r w:rsidR="00CE0ED0" w:rsidRPr="00BC5A4B">
        <w:rPr>
          <w:szCs w:val="24"/>
        </w:rPr>
        <w:t>,  включает в себя</w:t>
      </w:r>
      <w:r w:rsidR="00574DA0" w:rsidRPr="00BC5A4B">
        <w:rPr>
          <w:szCs w:val="24"/>
        </w:rPr>
        <w:t xml:space="preserve"> повторение </w:t>
      </w:r>
      <w:r w:rsidR="00CE0ED0" w:rsidRPr="00BC5A4B">
        <w:rPr>
          <w:szCs w:val="24"/>
        </w:rPr>
        <w:t xml:space="preserve"> игров</w:t>
      </w:r>
      <w:r w:rsidR="00574DA0" w:rsidRPr="00BC5A4B">
        <w:rPr>
          <w:szCs w:val="24"/>
        </w:rPr>
        <w:t>ой формы</w:t>
      </w:r>
      <w:r w:rsidR="00EE0836" w:rsidRPr="00BC5A4B">
        <w:rPr>
          <w:szCs w:val="24"/>
        </w:rPr>
        <w:t>,</w:t>
      </w:r>
      <w:r w:rsidRPr="00BC5A4B">
        <w:rPr>
          <w:szCs w:val="24"/>
        </w:rPr>
        <w:t xml:space="preserve"> в виде проведения аукциона знаний, а также устного и письменного повторения материала</w:t>
      </w:r>
      <w:r w:rsidR="00AB36B7" w:rsidRPr="00BC5A4B">
        <w:rPr>
          <w:szCs w:val="24"/>
        </w:rPr>
        <w:t>,</w:t>
      </w:r>
      <w:r w:rsidRPr="00BC5A4B">
        <w:rPr>
          <w:szCs w:val="24"/>
        </w:rPr>
        <w:t xml:space="preserve"> необходимого для понимания </w:t>
      </w:r>
      <w:r w:rsidR="00DB4B99" w:rsidRPr="00BC5A4B">
        <w:rPr>
          <w:szCs w:val="24"/>
        </w:rPr>
        <w:t>нашей темы.</w:t>
      </w:r>
      <w:r w:rsidRPr="00BC5A4B">
        <w:rPr>
          <w:szCs w:val="24"/>
        </w:rPr>
        <w:t xml:space="preserve"> </w:t>
      </w:r>
    </w:p>
    <w:p w:rsidR="00E955CA" w:rsidRPr="00BC5A4B" w:rsidRDefault="00DB4B99" w:rsidP="00497BDB">
      <w:pPr>
        <w:pStyle w:val="a4"/>
        <w:ind w:left="-993" w:right="-143"/>
        <w:rPr>
          <w:szCs w:val="24"/>
        </w:rPr>
      </w:pPr>
      <w:r w:rsidRPr="00BC5A4B">
        <w:rPr>
          <w:b/>
          <w:szCs w:val="24"/>
        </w:rPr>
        <w:t>2.</w:t>
      </w:r>
      <w:r w:rsidRPr="00BC5A4B">
        <w:rPr>
          <w:szCs w:val="24"/>
        </w:rPr>
        <w:t xml:space="preserve"> этап </w:t>
      </w:r>
      <w:r w:rsidR="00C27D3F" w:rsidRPr="00BC5A4B">
        <w:rPr>
          <w:szCs w:val="24"/>
        </w:rPr>
        <w:t xml:space="preserve"> </w:t>
      </w:r>
      <w:r w:rsidR="005D7AC9" w:rsidRPr="00BC5A4B">
        <w:rPr>
          <w:szCs w:val="24"/>
        </w:rPr>
        <w:t>мотивационный – включает постановку</w:t>
      </w:r>
      <w:r w:rsidRPr="00BC5A4B">
        <w:rPr>
          <w:szCs w:val="24"/>
        </w:rPr>
        <w:t xml:space="preserve"> проблемы  и определение ее </w:t>
      </w:r>
      <w:r w:rsidR="005D7AC9" w:rsidRPr="00BC5A4B">
        <w:rPr>
          <w:szCs w:val="24"/>
        </w:rPr>
        <w:t>решения  при помощи практических экспериментов в работе с углами в треугольниках</w:t>
      </w:r>
    </w:p>
    <w:p w:rsidR="002078C8" w:rsidRPr="00BC5A4B" w:rsidRDefault="002078C8" w:rsidP="00497BDB">
      <w:pPr>
        <w:pStyle w:val="a4"/>
        <w:ind w:left="-993" w:right="-143"/>
        <w:rPr>
          <w:szCs w:val="24"/>
        </w:rPr>
      </w:pPr>
      <w:r w:rsidRPr="00BC5A4B">
        <w:rPr>
          <w:szCs w:val="24"/>
        </w:rPr>
        <w:t>Дальше следует содержательная часть урока</w:t>
      </w:r>
      <w:r w:rsidR="00B90C03">
        <w:rPr>
          <w:szCs w:val="24"/>
        </w:rPr>
        <w:t>,</w:t>
      </w:r>
      <w:r w:rsidRPr="00BC5A4B">
        <w:rPr>
          <w:szCs w:val="24"/>
        </w:rPr>
        <w:t xml:space="preserve"> которая включает 3 и 4 этап на 3-м этапе </w:t>
      </w:r>
    </w:p>
    <w:p w:rsidR="00DB4B99" w:rsidRPr="00BC5A4B" w:rsidRDefault="002078C8" w:rsidP="00497BDB">
      <w:pPr>
        <w:pStyle w:val="a4"/>
        <w:ind w:left="-993" w:right="-143"/>
        <w:rPr>
          <w:szCs w:val="24"/>
        </w:rPr>
      </w:pPr>
      <w:r w:rsidRPr="00BC5A4B">
        <w:rPr>
          <w:szCs w:val="24"/>
        </w:rPr>
        <w:t>Пройдет</w:t>
      </w:r>
      <w:r w:rsidRPr="00BC5A4B">
        <w:rPr>
          <w:b/>
          <w:szCs w:val="24"/>
        </w:rPr>
        <w:t xml:space="preserve"> </w:t>
      </w:r>
      <w:r w:rsidR="00B90C03">
        <w:rPr>
          <w:szCs w:val="24"/>
        </w:rPr>
        <w:t>выдвижение</w:t>
      </w:r>
      <w:r w:rsidR="00AB36B7" w:rsidRPr="00BC5A4B">
        <w:rPr>
          <w:szCs w:val="24"/>
        </w:rPr>
        <w:t xml:space="preserve"> гипотезы </w:t>
      </w:r>
      <w:r w:rsidR="00DB4B99" w:rsidRPr="00BC5A4B">
        <w:rPr>
          <w:szCs w:val="24"/>
        </w:rPr>
        <w:t xml:space="preserve">и ее последующее подтверждение </w:t>
      </w:r>
    </w:p>
    <w:p w:rsidR="00DB4B99" w:rsidRPr="00BC5A4B" w:rsidRDefault="00CE0ED0" w:rsidP="00497BDB">
      <w:pPr>
        <w:pStyle w:val="a4"/>
        <w:ind w:left="-993" w:right="-143"/>
        <w:rPr>
          <w:szCs w:val="24"/>
        </w:rPr>
      </w:pPr>
      <w:r w:rsidRPr="00BC5A4B">
        <w:rPr>
          <w:szCs w:val="24"/>
        </w:rPr>
        <w:t xml:space="preserve">4 </w:t>
      </w:r>
      <w:r w:rsidR="002078C8" w:rsidRPr="00BC5A4B">
        <w:rPr>
          <w:szCs w:val="24"/>
        </w:rPr>
        <w:t>этап- этап доказательства и первичного</w:t>
      </w:r>
      <w:r w:rsidR="00DB4B99" w:rsidRPr="00BC5A4B">
        <w:rPr>
          <w:szCs w:val="24"/>
        </w:rPr>
        <w:t xml:space="preserve"> закрепления в виде </w:t>
      </w:r>
      <w:r w:rsidRPr="00BC5A4B">
        <w:rPr>
          <w:szCs w:val="24"/>
        </w:rPr>
        <w:t>для доказательства следствия,  контрольных вопросов и простейших уст</w:t>
      </w:r>
      <w:r w:rsidR="007A56CD" w:rsidRPr="00BC5A4B">
        <w:rPr>
          <w:szCs w:val="24"/>
        </w:rPr>
        <w:t>ных заданий на отработку теоремы</w:t>
      </w:r>
      <w:r w:rsidRPr="00BC5A4B">
        <w:rPr>
          <w:szCs w:val="24"/>
        </w:rPr>
        <w:t xml:space="preserve"> о сумме углов треугольника </w:t>
      </w:r>
    </w:p>
    <w:p w:rsidR="00DB4B99" w:rsidRPr="00BC5A4B" w:rsidRDefault="00B90C03" w:rsidP="00497BDB">
      <w:pPr>
        <w:pStyle w:val="a4"/>
        <w:ind w:left="-993" w:right="-143"/>
        <w:rPr>
          <w:szCs w:val="24"/>
        </w:rPr>
      </w:pPr>
      <w:r>
        <w:rPr>
          <w:szCs w:val="24"/>
        </w:rPr>
        <w:t>З</w:t>
      </w:r>
      <w:r w:rsidR="00AB36B7" w:rsidRPr="00BC5A4B">
        <w:rPr>
          <w:szCs w:val="24"/>
        </w:rPr>
        <w:t xml:space="preserve">аключительный этап, </w:t>
      </w:r>
      <w:r w:rsidR="00DB4B99" w:rsidRPr="00BC5A4B">
        <w:rPr>
          <w:szCs w:val="24"/>
        </w:rPr>
        <w:t>подв</w:t>
      </w:r>
      <w:r w:rsidR="00497BDB" w:rsidRPr="00BC5A4B">
        <w:rPr>
          <w:szCs w:val="24"/>
        </w:rPr>
        <w:t>едение итогов урока (рефлексия)</w:t>
      </w:r>
    </w:p>
    <w:p w:rsidR="00E955CA" w:rsidRPr="00BC5A4B" w:rsidRDefault="00E955CA" w:rsidP="00497BDB">
      <w:pPr>
        <w:spacing w:after="0" w:line="240" w:lineRule="auto"/>
        <w:ind w:left="-993" w:right="-143"/>
        <w:rPr>
          <w:rFonts w:eastAsia="Times New Roman"/>
          <w:b/>
          <w:bCs/>
          <w:iCs/>
          <w:szCs w:val="24"/>
          <w:lang w:eastAsia="ru-RU"/>
        </w:rPr>
      </w:pPr>
      <w:r w:rsidRPr="00BC5A4B">
        <w:rPr>
          <w:rFonts w:eastAsia="Times New Roman"/>
          <w:b/>
          <w:bCs/>
          <w:iCs/>
          <w:szCs w:val="24"/>
          <w:lang w:eastAsia="ru-RU"/>
        </w:rPr>
        <w:t>Приемы</w:t>
      </w:r>
      <w:r w:rsidR="00AB36B7" w:rsidRPr="00BC5A4B">
        <w:rPr>
          <w:rFonts w:eastAsia="Times New Roman"/>
          <w:b/>
          <w:bCs/>
          <w:iCs/>
          <w:szCs w:val="24"/>
          <w:lang w:eastAsia="ru-RU"/>
        </w:rPr>
        <w:t xml:space="preserve">, </w:t>
      </w:r>
      <w:r w:rsidRPr="00BC5A4B">
        <w:rPr>
          <w:rFonts w:eastAsia="Times New Roman"/>
          <w:b/>
          <w:bCs/>
          <w:iCs/>
          <w:szCs w:val="24"/>
          <w:lang w:eastAsia="ru-RU"/>
        </w:rPr>
        <w:t xml:space="preserve"> которые планируются  использоваться мной на уроке </w:t>
      </w:r>
    </w:p>
    <w:p w:rsidR="00E955CA" w:rsidRPr="00BC5A4B" w:rsidRDefault="00E955CA" w:rsidP="00497BDB">
      <w:pPr>
        <w:spacing w:after="0" w:line="240" w:lineRule="auto"/>
        <w:ind w:left="-993" w:right="-143"/>
        <w:rPr>
          <w:rFonts w:eastAsia="Times New Roman"/>
          <w:szCs w:val="24"/>
          <w:lang w:eastAsia="ru-RU"/>
        </w:rPr>
      </w:pPr>
      <w:r w:rsidRPr="00BC5A4B">
        <w:rPr>
          <w:rFonts w:eastAsia="Times New Roman"/>
          <w:szCs w:val="24"/>
          <w:lang w:eastAsia="ru-RU"/>
        </w:rPr>
        <w:t>Исследовательский</w:t>
      </w:r>
      <w:r w:rsidR="00DB4B99" w:rsidRPr="00BC5A4B">
        <w:rPr>
          <w:rFonts w:eastAsia="Times New Roman"/>
          <w:szCs w:val="24"/>
          <w:lang w:eastAsia="ru-RU"/>
        </w:rPr>
        <w:t xml:space="preserve"> прием </w:t>
      </w:r>
      <w:r w:rsidR="00AB36B7" w:rsidRPr="00BC5A4B">
        <w:rPr>
          <w:rFonts w:eastAsia="Times New Roman"/>
          <w:szCs w:val="24"/>
          <w:lang w:eastAsia="ru-RU"/>
        </w:rPr>
        <w:t xml:space="preserve">с </w:t>
      </w:r>
      <w:r w:rsidRPr="00BC5A4B">
        <w:rPr>
          <w:rFonts w:eastAsia="Times New Roman"/>
          <w:szCs w:val="24"/>
          <w:lang w:eastAsia="ru-RU"/>
        </w:rPr>
        <w:t xml:space="preserve"> системно-</w:t>
      </w:r>
      <w:proofErr w:type="spellStart"/>
      <w:r w:rsidRPr="00BC5A4B">
        <w:rPr>
          <w:rFonts w:eastAsia="Times New Roman"/>
          <w:szCs w:val="24"/>
          <w:lang w:eastAsia="ru-RU"/>
        </w:rPr>
        <w:t>деятельностный</w:t>
      </w:r>
      <w:proofErr w:type="spellEnd"/>
      <w:r w:rsidRPr="00BC5A4B">
        <w:rPr>
          <w:rFonts w:eastAsia="Times New Roman"/>
          <w:szCs w:val="24"/>
          <w:lang w:eastAsia="ru-RU"/>
        </w:rPr>
        <w:t xml:space="preserve"> подходом, </w:t>
      </w:r>
      <w:r w:rsidR="00080080" w:rsidRPr="00BC5A4B">
        <w:rPr>
          <w:rFonts w:eastAsia="Times New Roman"/>
          <w:szCs w:val="24"/>
          <w:lang w:eastAsia="ru-RU"/>
        </w:rPr>
        <w:t xml:space="preserve">используя </w:t>
      </w:r>
      <w:r w:rsidR="00AB36B7" w:rsidRPr="00BC5A4B">
        <w:rPr>
          <w:rFonts w:eastAsia="Times New Roman"/>
          <w:szCs w:val="24"/>
          <w:lang w:eastAsia="ru-RU"/>
        </w:rPr>
        <w:t xml:space="preserve">проблемный и </w:t>
      </w:r>
      <w:r w:rsidR="00DB4B99" w:rsidRPr="00BC5A4B">
        <w:rPr>
          <w:rFonts w:eastAsia="Times New Roman"/>
          <w:szCs w:val="24"/>
          <w:lang w:eastAsia="ru-RU"/>
        </w:rPr>
        <w:t>активные ме</w:t>
      </w:r>
      <w:r w:rsidR="004B4752" w:rsidRPr="00BC5A4B">
        <w:rPr>
          <w:rFonts w:eastAsia="Times New Roman"/>
          <w:szCs w:val="24"/>
          <w:lang w:eastAsia="ru-RU"/>
        </w:rPr>
        <w:t xml:space="preserve">тоды </w:t>
      </w:r>
      <w:proofErr w:type="gramStart"/>
      <w:r w:rsidR="004B4752" w:rsidRPr="00BC5A4B">
        <w:rPr>
          <w:rFonts w:eastAsia="Times New Roman"/>
          <w:szCs w:val="24"/>
          <w:lang w:eastAsia="ru-RU"/>
        </w:rPr>
        <w:t>обучения</w:t>
      </w:r>
      <w:proofErr w:type="gramEnd"/>
      <w:r w:rsidR="004B4752" w:rsidRPr="00BC5A4B">
        <w:rPr>
          <w:rFonts w:eastAsia="Times New Roman"/>
          <w:szCs w:val="24"/>
          <w:lang w:eastAsia="ru-RU"/>
        </w:rPr>
        <w:t xml:space="preserve"> включающие в себя</w:t>
      </w:r>
      <w:r w:rsidR="00080080" w:rsidRPr="00BC5A4B">
        <w:rPr>
          <w:rFonts w:eastAsia="Times New Roman"/>
          <w:szCs w:val="24"/>
          <w:lang w:eastAsia="ru-RU"/>
        </w:rPr>
        <w:t xml:space="preserve">, </w:t>
      </w:r>
      <w:r w:rsidR="004B4752" w:rsidRPr="00BC5A4B">
        <w:rPr>
          <w:rFonts w:eastAsia="Times New Roman"/>
          <w:szCs w:val="24"/>
          <w:lang w:eastAsia="ru-RU"/>
        </w:rPr>
        <w:t>наглядные</w:t>
      </w:r>
      <w:r w:rsidR="00AB36B7" w:rsidRPr="00BC5A4B">
        <w:rPr>
          <w:rFonts w:eastAsia="Times New Roman"/>
          <w:szCs w:val="24"/>
          <w:lang w:eastAsia="ru-RU"/>
        </w:rPr>
        <w:t xml:space="preserve">, </w:t>
      </w:r>
      <w:r w:rsidRPr="00BC5A4B">
        <w:rPr>
          <w:rFonts w:eastAsia="Times New Roman"/>
          <w:szCs w:val="24"/>
          <w:lang w:eastAsia="ru-RU"/>
        </w:rPr>
        <w:t xml:space="preserve"> </w:t>
      </w:r>
      <w:r w:rsidR="00DB4B99" w:rsidRPr="00BC5A4B">
        <w:rPr>
          <w:rFonts w:eastAsia="Times New Roman"/>
          <w:szCs w:val="24"/>
          <w:lang w:eastAsia="ru-RU"/>
        </w:rPr>
        <w:t>игровые,  практические</w:t>
      </w:r>
      <w:r w:rsidRPr="00BC5A4B">
        <w:rPr>
          <w:rFonts w:eastAsia="Times New Roman"/>
          <w:szCs w:val="24"/>
          <w:lang w:eastAsia="ru-RU"/>
        </w:rPr>
        <w:t xml:space="preserve">, </w:t>
      </w:r>
      <w:r w:rsidR="004B4752" w:rsidRPr="00BC5A4B">
        <w:rPr>
          <w:rFonts w:eastAsia="Times New Roman"/>
          <w:szCs w:val="24"/>
          <w:lang w:eastAsia="ru-RU"/>
        </w:rPr>
        <w:t>словесный и логический</w:t>
      </w:r>
      <w:r w:rsidRPr="00BC5A4B">
        <w:rPr>
          <w:rFonts w:eastAsia="Times New Roman"/>
          <w:szCs w:val="24"/>
          <w:lang w:eastAsia="ru-RU"/>
        </w:rPr>
        <w:t xml:space="preserve"> </w:t>
      </w:r>
      <w:r w:rsidR="00DB4B99" w:rsidRPr="00BC5A4B">
        <w:rPr>
          <w:rFonts w:eastAsia="Times New Roman"/>
          <w:szCs w:val="24"/>
          <w:lang w:eastAsia="ru-RU"/>
        </w:rPr>
        <w:t>методы.</w:t>
      </w:r>
    </w:p>
    <w:p w:rsidR="00E955CA" w:rsidRPr="00BC5A4B" w:rsidRDefault="00E955CA" w:rsidP="00497BDB">
      <w:pPr>
        <w:spacing w:after="0" w:line="240" w:lineRule="auto"/>
        <w:ind w:left="-993" w:right="-143"/>
        <w:rPr>
          <w:rFonts w:eastAsia="Times New Roman"/>
          <w:szCs w:val="24"/>
          <w:lang w:eastAsia="ru-RU"/>
        </w:rPr>
      </w:pPr>
    </w:p>
    <w:p w:rsidR="00DB4B99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b/>
          <w:bCs/>
          <w:szCs w:val="24"/>
        </w:rPr>
        <w:t>Оснащение урока</w:t>
      </w:r>
      <w:r w:rsidRPr="00BC5A4B">
        <w:rPr>
          <w:szCs w:val="24"/>
        </w:rPr>
        <w:t xml:space="preserve">: учебник геометрии 7-9 класс под редакцией Л.С. </w:t>
      </w:r>
      <w:proofErr w:type="spellStart"/>
      <w:r w:rsidRPr="00BC5A4B">
        <w:rPr>
          <w:szCs w:val="24"/>
        </w:rPr>
        <w:t>Атанасян</w:t>
      </w:r>
      <w:proofErr w:type="spellEnd"/>
      <w:r w:rsidRPr="00BC5A4B">
        <w:rPr>
          <w:szCs w:val="24"/>
        </w:rPr>
        <w:t>,</w:t>
      </w:r>
      <w:proofErr w:type="gramStart"/>
      <w:r w:rsidRPr="00BC5A4B">
        <w:rPr>
          <w:szCs w:val="24"/>
        </w:rPr>
        <w:t xml:space="preserve"> ,</w:t>
      </w:r>
      <w:proofErr w:type="gramEnd"/>
      <w:r w:rsidRPr="00BC5A4B">
        <w:rPr>
          <w:szCs w:val="24"/>
        </w:rPr>
        <w:t xml:space="preserve"> модели треугольников изготовленные из плотного цветного картона, набор  цветных бумажных треугольников,</w:t>
      </w:r>
      <w:r w:rsidR="00DB4B99" w:rsidRPr="00BC5A4B">
        <w:rPr>
          <w:szCs w:val="24"/>
        </w:rPr>
        <w:t xml:space="preserve"> рабочие карты для учащихся, </w:t>
      </w:r>
      <w:r w:rsidRPr="00BC5A4B">
        <w:rPr>
          <w:szCs w:val="24"/>
        </w:rPr>
        <w:t xml:space="preserve"> кар</w:t>
      </w:r>
      <w:r w:rsidR="00DB4B99" w:rsidRPr="00BC5A4B">
        <w:rPr>
          <w:szCs w:val="24"/>
        </w:rPr>
        <w:t>андаш</w:t>
      </w:r>
      <w:r w:rsidR="00AB36B7" w:rsidRPr="00BC5A4B">
        <w:rPr>
          <w:szCs w:val="24"/>
        </w:rPr>
        <w:t>, транспортир,  линейка,</w:t>
      </w:r>
      <w:r w:rsidR="002032DE" w:rsidRPr="00BC5A4B">
        <w:rPr>
          <w:szCs w:val="24"/>
        </w:rPr>
        <w:t xml:space="preserve"> </w:t>
      </w:r>
      <w:r w:rsidR="00DB4B99" w:rsidRPr="00BC5A4B">
        <w:rPr>
          <w:szCs w:val="24"/>
        </w:rPr>
        <w:t xml:space="preserve">компьютер и интерактивную доску для демонстрации </w:t>
      </w:r>
      <w:r w:rsidR="003F59BF" w:rsidRPr="00BC5A4B">
        <w:rPr>
          <w:szCs w:val="24"/>
        </w:rPr>
        <w:t>презентации</w:t>
      </w:r>
      <w:r w:rsidR="00DB4B99" w:rsidRPr="00BC5A4B">
        <w:rPr>
          <w:szCs w:val="24"/>
        </w:rPr>
        <w:t xml:space="preserve"> </w:t>
      </w:r>
    </w:p>
    <w:p w:rsidR="00E955CA" w:rsidRPr="00BC5A4B" w:rsidRDefault="00DB4B99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 xml:space="preserve">Данная презентация подготовлена  </w:t>
      </w:r>
      <w:r w:rsidR="002032DE" w:rsidRPr="00BC5A4B">
        <w:rPr>
          <w:szCs w:val="24"/>
        </w:rPr>
        <w:t>на два у</w:t>
      </w:r>
      <w:r w:rsidR="00AB36B7" w:rsidRPr="00BC5A4B">
        <w:rPr>
          <w:szCs w:val="24"/>
        </w:rPr>
        <w:t>рока введение темы и последующего закрепления</w:t>
      </w:r>
      <w:r w:rsidR="002032DE" w:rsidRPr="00BC5A4B">
        <w:rPr>
          <w:szCs w:val="24"/>
        </w:rPr>
        <w:t>.</w:t>
      </w:r>
      <w:r w:rsidR="004B4752" w:rsidRPr="00BC5A4B">
        <w:rPr>
          <w:szCs w:val="24"/>
        </w:rPr>
        <w:t xml:space="preserve"> С презентацией можно</w:t>
      </w:r>
      <w:r w:rsidR="003F59BF" w:rsidRPr="00BC5A4B">
        <w:rPr>
          <w:szCs w:val="24"/>
        </w:rPr>
        <w:t xml:space="preserve"> будет</w:t>
      </w:r>
      <w:r w:rsidR="004B4752" w:rsidRPr="00BC5A4B">
        <w:rPr>
          <w:szCs w:val="24"/>
        </w:rPr>
        <w:t xml:space="preserve"> ознакомиться позже.</w:t>
      </w:r>
    </w:p>
    <w:p w:rsidR="00E955CA" w:rsidRPr="00BC5A4B" w:rsidRDefault="00E955CA" w:rsidP="00497BDB">
      <w:pPr>
        <w:spacing w:after="0" w:line="240" w:lineRule="auto"/>
        <w:ind w:left="-993" w:right="-143"/>
        <w:rPr>
          <w:b/>
          <w:szCs w:val="24"/>
        </w:rPr>
      </w:pPr>
    </w:p>
    <w:p w:rsidR="00E955CA" w:rsidRPr="00BC5A4B" w:rsidRDefault="00E955CA" w:rsidP="00497BDB">
      <w:pPr>
        <w:spacing w:after="0" w:line="240" w:lineRule="auto"/>
        <w:ind w:left="-993" w:right="-143"/>
        <w:rPr>
          <w:b/>
          <w:szCs w:val="24"/>
        </w:rPr>
      </w:pPr>
      <w:r w:rsidRPr="00BC5A4B">
        <w:rPr>
          <w:b/>
          <w:szCs w:val="24"/>
        </w:rPr>
        <w:t xml:space="preserve">Целевой блок </w:t>
      </w:r>
      <w:r w:rsidR="004B4752" w:rsidRPr="00BC5A4B">
        <w:rPr>
          <w:b/>
          <w:szCs w:val="24"/>
        </w:rPr>
        <w:t>включает в себя</w:t>
      </w:r>
    </w:p>
    <w:p w:rsidR="00E955CA" w:rsidRPr="00BC5A4B" w:rsidRDefault="004B4752" w:rsidP="00497BDB">
      <w:pPr>
        <w:spacing w:after="0" w:line="240" w:lineRule="auto"/>
        <w:ind w:left="-993" w:right="-143"/>
        <w:rPr>
          <w:b/>
          <w:szCs w:val="24"/>
        </w:rPr>
      </w:pPr>
      <w:r w:rsidRPr="00BC5A4B">
        <w:rPr>
          <w:b/>
          <w:szCs w:val="24"/>
        </w:rPr>
        <w:t>образовательные цели</w:t>
      </w:r>
      <w:r w:rsidR="00E955CA" w:rsidRPr="00BC5A4B">
        <w:rPr>
          <w:b/>
          <w:szCs w:val="24"/>
        </w:rPr>
        <w:t>:</w:t>
      </w:r>
      <w:r w:rsidRPr="00BC5A4B">
        <w:rPr>
          <w:b/>
          <w:szCs w:val="24"/>
        </w:rPr>
        <w:t xml:space="preserve"> это</w:t>
      </w:r>
    </w:p>
    <w:p w:rsidR="002032DE" w:rsidRPr="00BC5A4B" w:rsidRDefault="00E955CA" w:rsidP="00497BDB">
      <w:pPr>
        <w:pStyle w:val="a3"/>
        <w:spacing w:before="0" w:beforeAutospacing="0" w:after="0" w:afterAutospacing="0"/>
        <w:ind w:left="-993" w:right="-143"/>
        <w:textAlignment w:val="baseline"/>
      </w:pPr>
      <w:r w:rsidRPr="00BC5A4B">
        <w:t xml:space="preserve">- </w:t>
      </w:r>
      <w:r w:rsidR="002032DE" w:rsidRPr="00BC5A4B">
        <w:rPr>
          <w:rFonts w:eastAsiaTheme="minorEastAsia"/>
          <w:color w:val="000000"/>
          <w:kern w:val="24"/>
        </w:rPr>
        <w:t>Закрепить понятия остроугольного, прямоугольного и тупоугольного треугольников.</w:t>
      </w:r>
    </w:p>
    <w:p w:rsidR="002032DE" w:rsidRPr="00BC5A4B" w:rsidRDefault="002032DE" w:rsidP="00497BDB">
      <w:pPr>
        <w:spacing w:after="0" w:line="240" w:lineRule="auto"/>
        <w:ind w:left="-993" w:right="-143"/>
        <w:rPr>
          <w:rFonts w:eastAsiaTheme="minorEastAsia"/>
          <w:color w:val="000000"/>
          <w:kern w:val="24"/>
          <w:szCs w:val="24"/>
        </w:rPr>
      </w:pPr>
      <w:r w:rsidRPr="00BC5A4B">
        <w:rPr>
          <w:szCs w:val="24"/>
        </w:rPr>
        <w:t xml:space="preserve">- </w:t>
      </w:r>
      <w:r w:rsidRPr="00BC5A4B">
        <w:rPr>
          <w:rFonts w:eastAsiaTheme="minorEastAsia"/>
          <w:color w:val="000000"/>
          <w:kern w:val="24"/>
          <w:szCs w:val="24"/>
        </w:rPr>
        <w:t xml:space="preserve">С помощью исследования  подвести детей к формулировке теоремы о сумме углов треугольника, </w:t>
      </w:r>
      <w:r w:rsidR="004B4752" w:rsidRPr="00BC5A4B">
        <w:rPr>
          <w:rFonts w:eastAsiaTheme="minorEastAsia"/>
          <w:color w:val="000000"/>
          <w:kern w:val="24"/>
          <w:szCs w:val="24"/>
        </w:rPr>
        <w:t xml:space="preserve">и ее следствий, </w:t>
      </w:r>
      <w:r w:rsidRPr="00BC5A4B">
        <w:rPr>
          <w:rFonts w:eastAsiaTheme="minorEastAsia"/>
          <w:color w:val="000000"/>
          <w:kern w:val="24"/>
          <w:szCs w:val="24"/>
        </w:rPr>
        <w:t>доказать ее и научить применять полученные знания в до</w:t>
      </w:r>
      <w:r w:rsidR="004B4752" w:rsidRPr="00BC5A4B">
        <w:rPr>
          <w:rFonts w:eastAsiaTheme="minorEastAsia"/>
          <w:color w:val="000000"/>
          <w:kern w:val="24"/>
          <w:szCs w:val="24"/>
        </w:rPr>
        <w:t>казательстве других утверждений</w:t>
      </w:r>
      <w:r w:rsidRPr="00BC5A4B">
        <w:rPr>
          <w:rFonts w:eastAsiaTheme="minorEastAsia"/>
          <w:color w:val="000000"/>
          <w:kern w:val="24"/>
          <w:szCs w:val="24"/>
        </w:rPr>
        <w:t>.</w:t>
      </w:r>
    </w:p>
    <w:p w:rsidR="00E955CA" w:rsidRPr="00BC5A4B" w:rsidRDefault="002032DE" w:rsidP="00497BDB">
      <w:pPr>
        <w:spacing w:after="0" w:line="240" w:lineRule="auto"/>
        <w:ind w:left="-993" w:right="-143"/>
        <w:rPr>
          <w:b/>
          <w:szCs w:val="24"/>
        </w:rPr>
      </w:pPr>
      <w:r w:rsidRPr="00BC5A4B">
        <w:rPr>
          <w:rFonts w:eastAsiaTheme="minorEastAsia"/>
          <w:color w:val="000000"/>
          <w:kern w:val="24"/>
          <w:szCs w:val="24"/>
        </w:rPr>
        <w:t xml:space="preserve">- закрепить навыки </w:t>
      </w:r>
      <w:proofErr w:type="gramStart"/>
      <w:r w:rsidRPr="00BC5A4B">
        <w:rPr>
          <w:rFonts w:eastAsiaTheme="minorEastAsia"/>
          <w:color w:val="000000"/>
          <w:kern w:val="24"/>
          <w:szCs w:val="24"/>
        </w:rPr>
        <w:t>работы</w:t>
      </w:r>
      <w:proofErr w:type="gramEnd"/>
      <w:r w:rsidRPr="00BC5A4B">
        <w:rPr>
          <w:rFonts w:eastAsiaTheme="minorEastAsia"/>
          <w:color w:val="000000"/>
          <w:kern w:val="24"/>
          <w:szCs w:val="24"/>
        </w:rPr>
        <w:t xml:space="preserve"> с транспортиром</w:t>
      </w:r>
      <w:r w:rsidR="00E955CA" w:rsidRPr="00BC5A4B">
        <w:rPr>
          <w:szCs w:val="24"/>
        </w:rPr>
        <w:br/>
      </w:r>
      <w:r w:rsidR="00B90C03">
        <w:rPr>
          <w:b/>
          <w:szCs w:val="24"/>
        </w:rPr>
        <w:t>развивающие</w:t>
      </w:r>
      <w:r w:rsidR="004B4752" w:rsidRPr="00BC5A4B">
        <w:rPr>
          <w:b/>
          <w:szCs w:val="24"/>
        </w:rPr>
        <w:t xml:space="preserve"> цели</w:t>
      </w:r>
      <w:r w:rsidR="00E955CA" w:rsidRPr="00BC5A4B">
        <w:rPr>
          <w:b/>
          <w:szCs w:val="24"/>
        </w:rPr>
        <w:t xml:space="preserve">: </w:t>
      </w:r>
      <w:r w:rsidR="007A56CD" w:rsidRPr="00BC5A4B">
        <w:rPr>
          <w:b/>
          <w:szCs w:val="24"/>
        </w:rPr>
        <w:t>относится</w:t>
      </w:r>
    </w:p>
    <w:p w:rsidR="00E955CA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развитие  воображения;</w:t>
      </w:r>
      <w:r w:rsidR="002032DE" w:rsidRPr="00BC5A4B">
        <w:rPr>
          <w:szCs w:val="24"/>
        </w:rPr>
        <w:t xml:space="preserve"> мышления и внимания</w:t>
      </w:r>
    </w:p>
    <w:p w:rsidR="00E955CA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 xml:space="preserve">-  научить распознавать на готовых чертежах </w:t>
      </w:r>
      <w:r w:rsidR="002032DE" w:rsidRPr="00BC5A4B">
        <w:rPr>
          <w:szCs w:val="24"/>
        </w:rPr>
        <w:t>виды треугольников.</w:t>
      </w:r>
    </w:p>
    <w:p w:rsidR="00E955CA" w:rsidRPr="00BC5A4B" w:rsidRDefault="007A56CD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развитие мыслительных навыков,</w:t>
      </w:r>
    </w:p>
    <w:p w:rsidR="002032DE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умение рабо</w:t>
      </w:r>
      <w:r w:rsidR="007A56CD" w:rsidRPr="00BC5A4B">
        <w:rPr>
          <w:szCs w:val="24"/>
        </w:rPr>
        <w:t>тать с информацией</w:t>
      </w:r>
      <w:r w:rsidR="002032DE" w:rsidRPr="00BC5A4B">
        <w:rPr>
          <w:szCs w:val="24"/>
        </w:rPr>
        <w:t>,</w:t>
      </w:r>
    </w:p>
    <w:p w:rsidR="00E955CA" w:rsidRPr="00BC5A4B" w:rsidRDefault="002032DE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развивать математическую речь</w:t>
      </w:r>
    </w:p>
    <w:p w:rsidR="007A56CD" w:rsidRPr="00BC5A4B" w:rsidRDefault="007A56CD" w:rsidP="007A56CD">
      <w:pPr>
        <w:spacing w:after="0" w:line="240" w:lineRule="auto"/>
        <w:ind w:left="-993" w:right="-143"/>
        <w:rPr>
          <w:szCs w:val="24"/>
        </w:rPr>
      </w:pPr>
      <w:r w:rsidRPr="00BC5A4B">
        <w:rPr>
          <w:b/>
          <w:szCs w:val="24"/>
        </w:rPr>
        <w:t xml:space="preserve"> </w:t>
      </w:r>
      <w:r w:rsidR="00E955CA" w:rsidRPr="00BC5A4B">
        <w:rPr>
          <w:b/>
          <w:szCs w:val="24"/>
        </w:rPr>
        <w:t>воспитывающая</w:t>
      </w:r>
      <w:r w:rsidRPr="00BC5A4B">
        <w:rPr>
          <w:b/>
          <w:szCs w:val="24"/>
        </w:rPr>
        <w:t xml:space="preserve"> цель</w:t>
      </w:r>
      <w:r w:rsidR="00E955CA" w:rsidRPr="00BC5A4B">
        <w:rPr>
          <w:b/>
          <w:szCs w:val="24"/>
        </w:rPr>
        <w:t>:</w:t>
      </w:r>
      <w:r w:rsidR="002032DE" w:rsidRPr="00BC5A4B">
        <w:rPr>
          <w:szCs w:val="24"/>
        </w:rPr>
        <w:t xml:space="preserve"> </w:t>
      </w:r>
      <w:r w:rsidRPr="00BC5A4B">
        <w:rPr>
          <w:szCs w:val="24"/>
        </w:rPr>
        <w:t xml:space="preserve"> включает </w:t>
      </w:r>
    </w:p>
    <w:p w:rsidR="00E955CA" w:rsidRPr="00BC5A4B" w:rsidRDefault="007A56CD" w:rsidP="007A56CD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 xml:space="preserve">-учиться </w:t>
      </w:r>
      <w:r w:rsidR="004B4752" w:rsidRPr="00BC5A4B">
        <w:rPr>
          <w:szCs w:val="24"/>
        </w:rPr>
        <w:t xml:space="preserve">анализировать </w:t>
      </w:r>
      <w:proofErr w:type="gramStart"/>
      <w:r w:rsidR="004B4752" w:rsidRPr="00BC5A4B">
        <w:rPr>
          <w:szCs w:val="24"/>
        </w:rPr>
        <w:t>увиденное</w:t>
      </w:r>
      <w:proofErr w:type="gramEnd"/>
      <w:r w:rsidR="002032DE" w:rsidRPr="00BC5A4B">
        <w:rPr>
          <w:szCs w:val="24"/>
        </w:rPr>
        <w:t xml:space="preserve">, </w:t>
      </w:r>
      <w:r w:rsidR="00E955CA" w:rsidRPr="00BC5A4B">
        <w:rPr>
          <w:szCs w:val="24"/>
        </w:rPr>
        <w:t>осмысливать ситуацию и делать логические выводы</w:t>
      </w:r>
    </w:p>
    <w:p w:rsidR="00E955CA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умение аргументировать принятое решение;</w:t>
      </w:r>
    </w:p>
    <w:p w:rsidR="00E955CA" w:rsidRPr="00BC5A4B" w:rsidRDefault="00E955CA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szCs w:val="24"/>
        </w:rPr>
        <w:t>- воспитание нас</w:t>
      </w:r>
      <w:r w:rsidR="007A56CD" w:rsidRPr="00BC5A4B">
        <w:rPr>
          <w:szCs w:val="24"/>
        </w:rPr>
        <w:t>тойчивости.</w:t>
      </w:r>
    </w:p>
    <w:p w:rsidR="00825F05" w:rsidRPr="00BC5A4B" w:rsidRDefault="00825F05" w:rsidP="00497BDB">
      <w:pPr>
        <w:spacing w:after="0" w:line="240" w:lineRule="auto"/>
        <w:ind w:left="-993" w:right="-143"/>
        <w:rPr>
          <w:szCs w:val="24"/>
        </w:rPr>
      </w:pPr>
    </w:p>
    <w:p w:rsidR="00825F05" w:rsidRPr="00BC5A4B" w:rsidRDefault="00825F05" w:rsidP="00497BDB">
      <w:pPr>
        <w:spacing w:after="0" w:line="240" w:lineRule="auto"/>
        <w:ind w:left="-993" w:right="-143"/>
        <w:rPr>
          <w:szCs w:val="24"/>
        </w:rPr>
      </w:pPr>
      <w:r w:rsidRPr="00BC5A4B">
        <w:rPr>
          <w:b/>
          <w:szCs w:val="24"/>
        </w:rPr>
        <w:t>Планируемые образовательные результаты Личностные:</w:t>
      </w:r>
      <w:r w:rsidRPr="00BC5A4B">
        <w:rPr>
          <w:szCs w:val="24"/>
        </w:rPr>
        <w:t xml:space="preserve"> Могут воспроизвести теорему о сумме углов треугольника, следствие о внешнем угле тр</w:t>
      </w:r>
      <w:r w:rsidR="007A56CD" w:rsidRPr="00BC5A4B">
        <w:rPr>
          <w:szCs w:val="24"/>
        </w:rPr>
        <w:t xml:space="preserve">еугольника,   привести примеры и </w:t>
      </w:r>
      <w:r w:rsidRPr="00BC5A4B">
        <w:rPr>
          <w:szCs w:val="24"/>
        </w:rPr>
        <w:t>сформулировать выводы.</w:t>
      </w:r>
      <w:r w:rsidRPr="00BC5A4B">
        <w:rPr>
          <w:szCs w:val="24"/>
        </w:rPr>
        <w:br/>
      </w:r>
      <w:r w:rsidRPr="00BC5A4B">
        <w:rPr>
          <w:b/>
          <w:szCs w:val="24"/>
        </w:rPr>
        <w:t>Предметные:</w:t>
      </w:r>
      <w:r w:rsidRPr="00BC5A4B">
        <w:rPr>
          <w:szCs w:val="24"/>
        </w:rPr>
        <w:t xml:space="preserve"> Знают формулировку  теоремы и ее доказательство. Умеют решать задачи первичного закрепления на нахождение суммы углов в различных треугольниках.</w:t>
      </w:r>
    </w:p>
    <w:p w:rsidR="00825F05" w:rsidRPr="00BC5A4B" w:rsidRDefault="00825F05" w:rsidP="00497BDB">
      <w:pPr>
        <w:spacing w:after="0" w:line="240" w:lineRule="auto"/>
        <w:ind w:left="-993" w:right="-143"/>
        <w:rPr>
          <w:b/>
          <w:szCs w:val="24"/>
        </w:rPr>
      </w:pPr>
      <w:proofErr w:type="spellStart"/>
      <w:r w:rsidRPr="00BC5A4B">
        <w:rPr>
          <w:b/>
          <w:szCs w:val="24"/>
        </w:rPr>
        <w:t>Метапредметные</w:t>
      </w:r>
      <w:proofErr w:type="spellEnd"/>
      <w:r w:rsidRPr="00BC5A4B">
        <w:rPr>
          <w:b/>
          <w:szCs w:val="24"/>
        </w:rPr>
        <w:t>:</w:t>
      </w:r>
      <w:r w:rsidRPr="00BC5A4B">
        <w:rPr>
          <w:szCs w:val="24"/>
        </w:rPr>
        <w:br/>
        <w:t>контролировать действие партнёра; взаимопроверка и работа в парах</w:t>
      </w:r>
      <w:r w:rsidR="008F49BF" w:rsidRPr="00BC5A4B">
        <w:rPr>
          <w:szCs w:val="24"/>
        </w:rPr>
        <w:t xml:space="preserve"> </w:t>
      </w:r>
      <w:r w:rsidRPr="00BC5A4B">
        <w:rPr>
          <w:szCs w:val="24"/>
        </w:rPr>
        <w:br/>
      </w:r>
      <w:bookmarkStart w:id="0" w:name="_GoBack"/>
      <w:bookmarkEnd w:id="0"/>
    </w:p>
    <w:p w:rsidR="00E955CA" w:rsidRPr="00BC5A4B" w:rsidRDefault="00E955CA" w:rsidP="00D15E2C">
      <w:pPr>
        <w:jc w:val="center"/>
        <w:rPr>
          <w:szCs w:val="24"/>
        </w:rPr>
      </w:pPr>
    </w:p>
    <w:sectPr w:rsidR="00E955CA" w:rsidRPr="00BC5A4B" w:rsidSect="00C27D3F">
      <w:pgSz w:w="11906" w:h="16838"/>
      <w:pgMar w:top="568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2C"/>
    <w:rsid w:val="00080080"/>
    <w:rsid w:val="00130BCF"/>
    <w:rsid w:val="001C2AF4"/>
    <w:rsid w:val="002032DE"/>
    <w:rsid w:val="002078C8"/>
    <w:rsid w:val="003F59BF"/>
    <w:rsid w:val="00497BDB"/>
    <w:rsid w:val="004B4752"/>
    <w:rsid w:val="00574DA0"/>
    <w:rsid w:val="005D7AC9"/>
    <w:rsid w:val="006349E0"/>
    <w:rsid w:val="007A56CD"/>
    <w:rsid w:val="00825F05"/>
    <w:rsid w:val="008E458A"/>
    <w:rsid w:val="008F49BF"/>
    <w:rsid w:val="00AA7D53"/>
    <w:rsid w:val="00AB36B7"/>
    <w:rsid w:val="00B90C03"/>
    <w:rsid w:val="00BC5A4B"/>
    <w:rsid w:val="00C27D3F"/>
    <w:rsid w:val="00CE0ED0"/>
    <w:rsid w:val="00D15E2C"/>
    <w:rsid w:val="00DB4B99"/>
    <w:rsid w:val="00E55D00"/>
    <w:rsid w:val="00E955CA"/>
    <w:rsid w:val="00ED2442"/>
    <w:rsid w:val="00EE0836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C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E955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C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E955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22</cp:revision>
  <cp:lastPrinted>2018-02-02T02:40:00Z</cp:lastPrinted>
  <dcterms:created xsi:type="dcterms:W3CDTF">2018-02-01T16:33:00Z</dcterms:created>
  <dcterms:modified xsi:type="dcterms:W3CDTF">2019-05-04T05:05:00Z</dcterms:modified>
</cp:coreProperties>
</file>